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60F769" w14:textId="77777777" w:rsidR="00FA7F9E" w:rsidRPr="00FA7F9E" w:rsidRDefault="00FA7F9E" w:rsidP="00FA7F9E">
      <w:pPr>
        <w:rPr>
          <w:rFonts w:ascii="Cambria Math" w:hAnsi="Cambria Math" w:cs="Cambria Math"/>
        </w:rPr>
      </w:pPr>
      <w:proofErr w:type="spellStart"/>
      <w:r w:rsidRPr="00FA7F9E">
        <w:rPr>
          <w:rFonts w:ascii="Cambria Math" w:hAnsi="Cambria Math" w:cs="Cambria Math"/>
        </w:rPr>
        <w:t>emiţător</w:t>
      </w:r>
      <w:proofErr w:type="spellEnd"/>
      <w:r w:rsidRPr="00FA7F9E">
        <w:rPr>
          <w:rFonts w:ascii="Cambria Math" w:hAnsi="Cambria Math" w:cs="Cambria Math"/>
        </w:rPr>
        <w:t xml:space="preserve"> de 433,92 MHz </w:t>
      </w:r>
      <w:proofErr w:type="spellStart"/>
      <w:r w:rsidRPr="00FA7F9E">
        <w:rPr>
          <w:rFonts w:ascii="Cambria Math" w:hAnsi="Cambria Math" w:cs="Cambria Math"/>
        </w:rPr>
        <w:t>pentru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temperatura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exterioară</w:t>
      </w:r>
      <w:proofErr w:type="spellEnd"/>
      <w:r w:rsidRPr="00FA7F9E">
        <w:rPr>
          <w:rFonts w:ascii="Cambria Math" w:hAnsi="Cambria Math" w:cs="Cambria Math"/>
        </w:rPr>
        <w:t xml:space="preserve">, </w:t>
      </w:r>
      <w:proofErr w:type="spellStart"/>
      <w:r w:rsidRPr="00FA7F9E">
        <w:rPr>
          <w:rFonts w:ascii="Cambria Math" w:hAnsi="Cambria Math" w:cs="Cambria Math"/>
        </w:rPr>
        <w:t>raza</w:t>
      </w:r>
      <w:proofErr w:type="spellEnd"/>
      <w:r w:rsidRPr="00FA7F9E">
        <w:rPr>
          <w:rFonts w:ascii="Cambria Math" w:hAnsi="Cambria Math" w:cs="Cambria Math"/>
        </w:rPr>
        <w:t xml:space="preserve"> de </w:t>
      </w:r>
      <w:proofErr w:type="spellStart"/>
      <w:r w:rsidRPr="00FA7F9E">
        <w:rPr>
          <w:rFonts w:ascii="Cambria Math" w:hAnsi="Cambria Math" w:cs="Cambria Math"/>
        </w:rPr>
        <w:t>acţiune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gramStart"/>
      <w:r w:rsidRPr="00FA7F9E">
        <w:rPr>
          <w:rFonts w:ascii="Cambria Math" w:hAnsi="Cambria Math" w:cs="Cambria Math"/>
        </w:rPr>
        <w:t>a</w:t>
      </w:r>
      <w:proofErr w:type="gram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acestuia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fiind</w:t>
      </w:r>
      <w:proofErr w:type="spellEnd"/>
      <w:r w:rsidRPr="00FA7F9E">
        <w:rPr>
          <w:rFonts w:ascii="Cambria Math" w:hAnsi="Cambria Math" w:cs="Cambria Math"/>
        </w:rPr>
        <w:t xml:space="preserve"> de 60 m </w:t>
      </w:r>
      <w:proofErr w:type="spellStart"/>
      <w:r w:rsidRPr="00FA7F9E">
        <w:rPr>
          <w:rFonts w:ascii="Cambria Math" w:hAnsi="Cambria Math" w:cs="Cambria Math"/>
        </w:rPr>
        <w:t>pe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teren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deschis</w:t>
      </w:r>
      <w:proofErr w:type="spellEnd"/>
    </w:p>
    <w:p w14:paraId="28004F30" w14:textId="77777777" w:rsidR="00FA7F9E" w:rsidRPr="00FA7F9E" w:rsidRDefault="00FA7F9E" w:rsidP="00FA7F9E">
      <w:pPr>
        <w:rPr>
          <w:rFonts w:ascii="Cambria Math" w:hAnsi="Cambria Math" w:cs="Cambria Math"/>
        </w:rPr>
      </w:pPr>
      <w:proofErr w:type="spellStart"/>
      <w:r w:rsidRPr="00FA7F9E">
        <w:rPr>
          <w:rFonts w:ascii="Cambria Math" w:hAnsi="Cambria Math" w:cs="Cambria Math"/>
        </w:rPr>
        <w:t>staţia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meterologică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poate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recepţiona</w:t>
      </w:r>
      <w:proofErr w:type="spellEnd"/>
      <w:r w:rsidRPr="00FA7F9E">
        <w:rPr>
          <w:rFonts w:ascii="Cambria Math" w:hAnsi="Cambria Math" w:cs="Cambria Math"/>
        </w:rPr>
        <w:t xml:space="preserve"> 1 </w:t>
      </w:r>
      <w:proofErr w:type="spellStart"/>
      <w:r w:rsidRPr="00FA7F9E">
        <w:rPr>
          <w:rFonts w:ascii="Cambria Math" w:hAnsi="Cambria Math" w:cs="Cambria Math"/>
        </w:rPr>
        <w:t>emiţător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extern</w:t>
      </w:r>
      <w:proofErr w:type="spellEnd"/>
    </w:p>
    <w:p w14:paraId="2EEAA853" w14:textId="77777777" w:rsidR="00FA7F9E" w:rsidRPr="00FA7F9E" w:rsidRDefault="00FA7F9E" w:rsidP="00FA7F9E">
      <w:pPr>
        <w:rPr>
          <w:rFonts w:ascii="Cambria Math" w:hAnsi="Cambria Math" w:cs="Cambria Math"/>
        </w:rPr>
      </w:pPr>
      <w:r w:rsidRPr="00FA7F9E">
        <w:rPr>
          <w:rFonts w:ascii="Cambria Math" w:hAnsi="Cambria Math" w:cs="Cambria Math"/>
        </w:rPr>
        <w:t xml:space="preserve"> (</w:t>
      </w:r>
      <w:proofErr w:type="spellStart"/>
      <w:r w:rsidRPr="00FA7F9E">
        <w:rPr>
          <w:rFonts w:ascii="Cambria Math" w:hAnsi="Cambria Math" w:cs="Cambria Math"/>
        </w:rPr>
        <w:t>inclus</w:t>
      </w:r>
      <w:proofErr w:type="spellEnd"/>
      <w:r w:rsidRPr="00FA7F9E">
        <w:rPr>
          <w:rFonts w:ascii="Cambria Math" w:hAnsi="Cambria Math" w:cs="Cambria Math"/>
        </w:rPr>
        <w:t>: HCKK 05)</w:t>
      </w:r>
    </w:p>
    <w:p w14:paraId="7B48415B" w14:textId="77777777" w:rsidR="00FA7F9E" w:rsidRPr="00FA7F9E" w:rsidRDefault="00FA7F9E" w:rsidP="00FA7F9E">
      <w:pPr>
        <w:rPr>
          <w:rFonts w:ascii="Cambria Math" w:hAnsi="Cambria Math" w:cs="Cambria Math"/>
        </w:rPr>
      </w:pPr>
      <w:proofErr w:type="spellStart"/>
      <w:proofErr w:type="gramStart"/>
      <w:r w:rsidRPr="00FA7F9E">
        <w:rPr>
          <w:rFonts w:ascii="Cambria Math" w:hAnsi="Cambria Math" w:cs="Cambria Math"/>
        </w:rPr>
        <w:t>afişarea</w:t>
      </w:r>
      <w:proofErr w:type="spellEnd"/>
      <w:r w:rsidRPr="00FA7F9E">
        <w:rPr>
          <w:rFonts w:ascii="Cambria Math" w:hAnsi="Cambria Math" w:cs="Cambria Math"/>
        </w:rPr>
        <w:t xml:space="preserve">  </w:t>
      </w:r>
      <w:proofErr w:type="spellStart"/>
      <w:r w:rsidRPr="00FA7F9E">
        <w:rPr>
          <w:rFonts w:ascii="Cambria Math" w:hAnsi="Cambria Math" w:cs="Cambria Math"/>
        </w:rPr>
        <w:t>valorii</w:t>
      </w:r>
      <w:proofErr w:type="spellEnd"/>
      <w:proofErr w:type="gram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maxime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şi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minime</w:t>
      </w:r>
      <w:proofErr w:type="spellEnd"/>
      <w:r w:rsidRPr="00FA7F9E">
        <w:rPr>
          <w:rFonts w:ascii="Cambria Math" w:hAnsi="Cambria Math" w:cs="Cambria Math"/>
        </w:rPr>
        <w:t xml:space="preserve"> </w:t>
      </w:r>
    </w:p>
    <w:p w14:paraId="1E002BA8" w14:textId="77777777" w:rsidR="00FA7F9E" w:rsidRPr="00FA7F9E" w:rsidRDefault="00FA7F9E" w:rsidP="00FA7F9E">
      <w:pPr>
        <w:rPr>
          <w:rFonts w:ascii="Cambria Math" w:hAnsi="Cambria Math" w:cs="Cambria Math"/>
        </w:rPr>
      </w:pPr>
      <w:proofErr w:type="spellStart"/>
      <w:r w:rsidRPr="00FA7F9E">
        <w:rPr>
          <w:rFonts w:ascii="Cambria Math" w:hAnsi="Cambria Math" w:cs="Cambria Math"/>
        </w:rPr>
        <w:t>interval</w:t>
      </w:r>
      <w:proofErr w:type="spellEnd"/>
      <w:r w:rsidRPr="00FA7F9E">
        <w:rPr>
          <w:rFonts w:ascii="Cambria Math" w:hAnsi="Cambria Math" w:cs="Cambria Math"/>
        </w:rPr>
        <w:t xml:space="preserve"> de </w:t>
      </w:r>
      <w:proofErr w:type="spellStart"/>
      <w:r w:rsidRPr="00FA7F9E">
        <w:rPr>
          <w:rFonts w:ascii="Cambria Math" w:hAnsi="Cambria Math" w:cs="Cambria Math"/>
        </w:rPr>
        <w:t>temperaturi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în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interior</w:t>
      </w:r>
      <w:proofErr w:type="spellEnd"/>
      <w:r w:rsidRPr="00FA7F9E">
        <w:rPr>
          <w:rFonts w:ascii="Cambria Math" w:hAnsi="Cambria Math" w:cs="Cambria Math"/>
        </w:rPr>
        <w:t xml:space="preserve">: -9 – +50 °C, </w:t>
      </w:r>
      <w:proofErr w:type="spellStart"/>
      <w:r w:rsidRPr="00FA7F9E">
        <w:rPr>
          <w:rFonts w:ascii="Cambria Math" w:hAnsi="Cambria Math" w:cs="Cambria Math"/>
        </w:rPr>
        <w:t>exterior</w:t>
      </w:r>
      <w:proofErr w:type="spellEnd"/>
      <w:r w:rsidRPr="00FA7F9E">
        <w:rPr>
          <w:rFonts w:ascii="Cambria Math" w:hAnsi="Cambria Math" w:cs="Cambria Math"/>
        </w:rPr>
        <w:t>: -50 – +70 °C</w:t>
      </w:r>
    </w:p>
    <w:p w14:paraId="07979F94" w14:textId="77777777" w:rsidR="00FA7F9E" w:rsidRPr="00FA7F9E" w:rsidRDefault="00FA7F9E" w:rsidP="00FA7F9E">
      <w:pPr>
        <w:rPr>
          <w:rFonts w:ascii="Cambria Math" w:hAnsi="Cambria Math" w:cs="Cambria Math"/>
        </w:rPr>
      </w:pPr>
      <w:proofErr w:type="spellStart"/>
      <w:r w:rsidRPr="00FA7F9E">
        <w:rPr>
          <w:rFonts w:ascii="Cambria Math" w:hAnsi="Cambria Math" w:cs="Cambria Math"/>
        </w:rPr>
        <w:t>format</w:t>
      </w:r>
      <w:proofErr w:type="spellEnd"/>
      <w:r w:rsidRPr="00FA7F9E">
        <w:rPr>
          <w:rFonts w:ascii="Cambria Math" w:hAnsi="Cambria Math" w:cs="Cambria Math"/>
        </w:rPr>
        <w:t xml:space="preserve"> de </w:t>
      </w:r>
      <w:proofErr w:type="spellStart"/>
      <w:r w:rsidRPr="00FA7F9E">
        <w:rPr>
          <w:rFonts w:ascii="Cambria Math" w:hAnsi="Cambria Math" w:cs="Cambria Math"/>
        </w:rPr>
        <w:t>timp</w:t>
      </w:r>
      <w:proofErr w:type="spellEnd"/>
      <w:r w:rsidRPr="00FA7F9E">
        <w:rPr>
          <w:rFonts w:ascii="Cambria Math" w:hAnsi="Cambria Math" w:cs="Cambria Math"/>
        </w:rPr>
        <w:t xml:space="preserve"> 12/24 </w:t>
      </w:r>
      <w:proofErr w:type="spellStart"/>
      <w:r w:rsidRPr="00FA7F9E">
        <w:rPr>
          <w:rFonts w:ascii="Cambria Math" w:hAnsi="Cambria Math" w:cs="Cambria Math"/>
        </w:rPr>
        <w:t>ore</w:t>
      </w:r>
      <w:proofErr w:type="spellEnd"/>
    </w:p>
    <w:p w14:paraId="5ED1B88C" w14:textId="77777777" w:rsidR="00FA7F9E" w:rsidRPr="00FA7F9E" w:rsidRDefault="00FA7F9E" w:rsidP="00FA7F9E">
      <w:pPr>
        <w:rPr>
          <w:rFonts w:ascii="Cambria Math" w:hAnsi="Cambria Math" w:cs="Cambria Math"/>
        </w:rPr>
      </w:pPr>
      <w:proofErr w:type="spellStart"/>
      <w:r w:rsidRPr="00FA7F9E">
        <w:rPr>
          <w:rFonts w:ascii="Cambria Math" w:hAnsi="Cambria Math" w:cs="Cambria Math"/>
        </w:rPr>
        <w:t>poate</w:t>
      </w:r>
      <w:proofErr w:type="spellEnd"/>
      <w:r w:rsidRPr="00FA7F9E">
        <w:rPr>
          <w:rFonts w:ascii="Cambria Math" w:hAnsi="Cambria Math" w:cs="Cambria Math"/>
        </w:rPr>
        <w:t xml:space="preserve"> fi </w:t>
      </w:r>
      <w:proofErr w:type="spellStart"/>
      <w:r w:rsidRPr="00FA7F9E">
        <w:rPr>
          <w:rFonts w:ascii="Cambria Math" w:hAnsi="Cambria Math" w:cs="Cambria Math"/>
        </w:rPr>
        <w:t>agăţat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pe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perete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sau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FA7F9E">
        <w:rPr>
          <w:rFonts w:ascii="Cambria Math" w:hAnsi="Cambria Math" w:cs="Cambria Math"/>
        </w:rPr>
        <w:t>aşezat</w:t>
      </w:r>
      <w:proofErr w:type="spellEnd"/>
      <w:proofErr w:type="gram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pe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masă</w:t>
      </w:r>
      <w:proofErr w:type="spellEnd"/>
      <w:r w:rsidRPr="00FA7F9E">
        <w:rPr>
          <w:rFonts w:ascii="Cambria Math" w:hAnsi="Cambria Math" w:cs="Cambria Math"/>
        </w:rPr>
        <w:t xml:space="preserve"> </w:t>
      </w:r>
    </w:p>
    <w:p w14:paraId="2EA1AD26" w14:textId="77777777" w:rsidR="00FA7F9E" w:rsidRPr="00FA7F9E" w:rsidRDefault="00FA7F9E" w:rsidP="00FA7F9E">
      <w:pPr>
        <w:rPr>
          <w:rFonts w:ascii="Cambria Math" w:hAnsi="Cambria Math" w:cs="Cambria Math"/>
        </w:rPr>
      </w:pPr>
      <w:proofErr w:type="spellStart"/>
      <w:r w:rsidRPr="00FA7F9E">
        <w:rPr>
          <w:rFonts w:ascii="Cambria Math" w:hAnsi="Cambria Math" w:cs="Cambria Math"/>
        </w:rPr>
        <w:t>alimentare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baterii</w:t>
      </w:r>
      <w:proofErr w:type="spellEnd"/>
      <w:r w:rsidRPr="00FA7F9E">
        <w:rPr>
          <w:rFonts w:ascii="Cambria Math" w:hAnsi="Cambria Math" w:cs="Cambria Math"/>
        </w:rPr>
        <w:t xml:space="preserve"> 4 x 1,5 V (AAA) (</w:t>
      </w:r>
      <w:proofErr w:type="spellStart"/>
      <w:r w:rsidRPr="00FA7F9E">
        <w:rPr>
          <w:rFonts w:ascii="Cambria Math" w:hAnsi="Cambria Math" w:cs="Cambria Math"/>
        </w:rPr>
        <w:t>nu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sunt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incluse</w:t>
      </w:r>
      <w:proofErr w:type="spellEnd"/>
      <w:r w:rsidRPr="00FA7F9E">
        <w:rPr>
          <w:rFonts w:ascii="Cambria Math" w:hAnsi="Cambria Math" w:cs="Cambria Math"/>
        </w:rPr>
        <w:t>)</w:t>
      </w:r>
    </w:p>
    <w:p w14:paraId="37634C3E" w14:textId="0B7C5FED" w:rsidR="00481B83" w:rsidRPr="00C34403" w:rsidRDefault="00FA7F9E" w:rsidP="00FA7F9E">
      <w:proofErr w:type="spellStart"/>
      <w:r w:rsidRPr="00FA7F9E">
        <w:rPr>
          <w:rFonts w:ascii="Cambria Math" w:hAnsi="Cambria Math" w:cs="Cambria Math"/>
        </w:rPr>
        <w:t>Acest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dispozitiv</w:t>
      </w:r>
      <w:proofErr w:type="spellEnd"/>
      <w:r w:rsidRPr="00FA7F9E">
        <w:rPr>
          <w:rFonts w:ascii="Cambria Math" w:hAnsi="Cambria Math" w:cs="Cambria Math"/>
        </w:rPr>
        <w:t xml:space="preserve"> este </w:t>
      </w:r>
      <w:proofErr w:type="spellStart"/>
      <w:r w:rsidRPr="00FA7F9E">
        <w:rPr>
          <w:rFonts w:ascii="Cambria Math" w:hAnsi="Cambria Math" w:cs="Cambria Math"/>
        </w:rPr>
        <w:t>adecvat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pentru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utilizarea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în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statele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Uniunii</w:t>
      </w:r>
      <w:proofErr w:type="spellEnd"/>
      <w:r w:rsidRPr="00FA7F9E">
        <w:rPr>
          <w:rFonts w:ascii="Cambria Math" w:hAnsi="Cambria Math" w:cs="Cambria Math"/>
        </w:rPr>
        <w:t xml:space="preserve"> </w:t>
      </w:r>
      <w:proofErr w:type="spellStart"/>
      <w:r w:rsidRPr="00FA7F9E">
        <w:rPr>
          <w:rFonts w:ascii="Cambria Math" w:hAnsi="Cambria Math" w:cs="Cambria Math"/>
        </w:rPr>
        <w:t>Europene</w:t>
      </w:r>
      <w:proofErr w:type="spellEnd"/>
      <w:r w:rsidRPr="00FA7F9E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2023-01-16T12:43:00Z</dcterms:created>
  <dcterms:modified xsi:type="dcterms:W3CDTF">2023-01-16T12:43:00Z</dcterms:modified>
</cp:coreProperties>
</file>